
<file path=[Content_Types].xml><?xml version="1.0" encoding="utf-8"?>
<Types xmlns="http://schemas.openxmlformats.org/package/2006/content-types">
  <Default Extension="jfif"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3EF" w:rsidRPr="003443EF" w:rsidRDefault="003443EF" w:rsidP="003443EF">
      <w:pPr>
        <w:shd w:val="clear" w:color="auto" w:fill="FFFFFF"/>
        <w:spacing w:after="0" w:line="240" w:lineRule="auto"/>
        <w:jc w:val="center"/>
        <w:outlineLvl w:val="0"/>
        <w:rPr>
          <w:rFonts w:ascii="Arial" w:eastAsia="Times New Roman" w:hAnsi="Arial" w:cs="Arial"/>
          <w:b/>
          <w:bCs/>
          <w:color w:val="312F2F"/>
          <w:kern w:val="36"/>
          <w:sz w:val="83"/>
          <w:szCs w:val="83"/>
          <w:lang w:eastAsia="fr-FR"/>
        </w:rPr>
      </w:pPr>
      <w:r w:rsidRPr="003443EF">
        <w:rPr>
          <w:rFonts w:ascii="Arial" w:eastAsia="Times New Roman" w:hAnsi="Arial" w:cs="Arial"/>
          <w:b/>
          <w:bCs/>
          <w:color w:val="312F2F"/>
          <w:kern w:val="36"/>
          <w:sz w:val="83"/>
          <w:szCs w:val="83"/>
          <w:lang w:eastAsia="fr-FR"/>
        </w:rPr>
        <w:t>Achat en ligne : les 7 règles d’or à suivre</w:t>
      </w:r>
    </w:p>
    <w:p w:rsidR="00BA1CCE" w:rsidRDefault="00515A07">
      <w:pPr>
        <w:rPr>
          <w:rFonts w:ascii="Arial" w:eastAsia="Times New Roman" w:hAnsi="Arial" w:cs="Arial"/>
          <w:color w:val="312F2F"/>
          <w:sz w:val="30"/>
          <w:szCs w:val="30"/>
          <w:lang w:eastAsia="fr-FR"/>
        </w:rPr>
      </w:pPr>
      <w:r>
        <w:rPr>
          <w:rFonts w:ascii="Arial" w:eastAsia="Times New Roman" w:hAnsi="Arial" w:cs="Arial"/>
          <w:noProof/>
          <w:color w:val="312F2F"/>
          <w:sz w:val="30"/>
          <w:szCs w:val="30"/>
          <w:lang w:eastAsia="fr-FR"/>
        </w:rPr>
        <w:drawing>
          <wp:anchor distT="0" distB="0" distL="114300" distR="114300" simplePos="0" relativeHeight="251658240" behindDoc="1" locked="0" layoutInCell="1" allowOverlap="1" wp14:anchorId="765889DA" wp14:editId="3DAD61A3">
            <wp:simplePos x="0" y="0"/>
            <wp:positionH relativeFrom="column">
              <wp:posOffset>316230</wp:posOffset>
            </wp:positionH>
            <wp:positionV relativeFrom="paragraph">
              <wp:posOffset>1076325</wp:posOffset>
            </wp:positionV>
            <wp:extent cx="4375785" cy="2472055"/>
            <wp:effectExtent l="0" t="0" r="5715" b="4445"/>
            <wp:wrapTight wrapText="bothSides">
              <wp:wrapPolygon edited="0">
                <wp:start x="0" y="0"/>
                <wp:lineTo x="0" y="21472"/>
                <wp:lineTo x="21534" y="21472"/>
                <wp:lineTo x="2153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a3t.jfif"/>
                    <pic:cNvPicPr/>
                  </pic:nvPicPr>
                  <pic:blipFill>
                    <a:blip r:embed="rId6">
                      <a:extLst>
                        <a:ext uri="{28A0092B-C50C-407E-A947-70E740481C1C}">
                          <a14:useLocalDpi xmlns:a14="http://schemas.microsoft.com/office/drawing/2010/main" val="0"/>
                        </a:ext>
                      </a:extLst>
                    </a:blip>
                    <a:stretch>
                      <a:fillRect/>
                    </a:stretch>
                  </pic:blipFill>
                  <pic:spPr>
                    <a:xfrm>
                      <a:off x="0" y="0"/>
                      <a:ext cx="4375785" cy="2472055"/>
                    </a:xfrm>
                    <a:prstGeom prst="rect">
                      <a:avLst/>
                    </a:prstGeom>
                  </pic:spPr>
                </pic:pic>
              </a:graphicData>
            </a:graphic>
            <wp14:sizeRelH relativeFrom="margin">
              <wp14:pctWidth>0</wp14:pctWidth>
            </wp14:sizeRelH>
            <wp14:sizeRelV relativeFrom="margin">
              <wp14:pctHeight>0</wp14:pctHeight>
            </wp14:sizeRelV>
          </wp:anchor>
        </w:drawing>
      </w:r>
      <w:r w:rsidR="00BA1CCE">
        <w:rPr>
          <w:rFonts w:ascii="Arial" w:eastAsia="Times New Roman" w:hAnsi="Arial" w:cs="Arial"/>
          <w:color w:val="312F2F"/>
          <w:sz w:val="30"/>
          <w:szCs w:val="30"/>
          <w:lang w:eastAsia="fr-FR"/>
        </w:rPr>
        <w:br w:type="page"/>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p>
    <w:p w:rsidR="003443EF" w:rsidRDefault="003443EF" w:rsidP="003443EF">
      <w:pPr>
        <w:shd w:val="clear" w:color="auto" w:fill="FFFFFF"/>
        <w:spacing w:before="100" w:beforeAutospacing="1" w:after="100" w:afterAutospacing="1" w:line="240" w:lineRule="auto"/>
        <w:rPr>
          <w:rFonts w:ascii="Arial" w:eastAsia="Times New Roman" w:hAnsi="Arial" w:cs="Arial"/>
          <w:b/>
          <w:bCs/>
          <w:color w:val="312F2F"/>
          <w:sz w:val="36"/>
          <w:szCs w:val="36"/>
          <w:lang w:eastAsia="fr-FR"/>
        </w:rPr>
      </w:pPr>
      <w:bookmarkStart w:id="0" w:name="_GoBack"/>
      <w:bookmarkEnd w:id="0"/>
      <w:r w:rsidRPr="003443EF">
        <w:rPr>
          <w:rFonts w:ascii="Arial" w:eastAsia="Times New Roman" w:hAnsi="Arial" w:cs="Arial"/>
          <w:b/>
          <w:bCs/>
          <w:color w:val="312F2F"/>
          <w:sz w:val="36"/>
          <w:szCs w:val="36"/>
          <w:lang w:eastAsia="fr-FR"/>
        </w:rPr>
        <w:t>Acheter en ligne, faire ses courses sur internet est devenu très courant. Mais malgré la fréquence de ce mode d’achat, il faut rester vigilant et le  consommateur doit respecter un certain nombre de règles de prudence, les arnaques étant nombreuses.</w:t>
      </w:r>
    </w:p>
    <w:p w:rsidR="003443EF" w:rsidRPr="003443EF" w:rsidRDefault="003443EF" w:rsidP="003443EF">
      <w:pPr>
        <w:shd w:val="clear" w:color="auto" w:fill="FFFFFF"/>
        <w:spacing w:before="100" w:beforeAutospacing="1" w:after="100" w:afterAutospacing="1" w:line="240" w:lineRule="auto"/>
        <w:rPr>
          <w:rFonts w:ascii="Arial" w:eastAsia="Times New Roman" w:hAnsi="Arial" w:cs="Arial"/>
          <w:b/>
          <w:bCs/>
          <w:color w:val="312F2F"/>
          <w:sz w:val="36"/>
          <w:szCs w:val="36"/>
          <w:lang w:eastAsia="fr-FR"/>
        </w:rPr>
      </w:pPr>
    </w:p>
    <w:p w:rsidR="003443EF" w:rsidRPr="003443EF" w:rsidRDefault="003443EF" w:rsidP="003443EF">
      <w:pPr>
        <w:shd w:val="clear" w:color="auto" w:fill="FFFFFF"/>
        <w:spacing w:after="0" w:line="240" w:lineRule="auto"/>
        <w:outlineLvl w:val="1"/>
        <w:rPr>
          <w:rFonts w:ascii="Arial" w:eastAsia="Times New Roman" w:hAnsi="Arial" w:cs="Arial"/>
          <w:b/>
          <w:bCs/>
          <w:color w:val="49728F"/>
          <w:sz w:val="36"/>
          <w:szCs w:val="36"/>
          <w:lang w:eastAsia="fr-FR"/>
        </w:rPr>
      </w:pPr>
      <w:r w:rsidRPr="003443EF">
        <w:rPr>
          <w:rFonts w:ascii="Arial" w:eastAsia="Times New Roman" w:hAnsi="Arial" w:cs="Arial"/>
          <w:b/>
          <w:bCs/>
          <w:color w:val="49728F"/>
          <w:sz w:val="36"/>
          <w:szCs w:val="36"/>
          <w:lang w:eastAsia="fr-FR"/>
        </w:rPr>
        <w:t>1. Privilégiez les sites connus</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Certes cela n’offre pas une garantie absolue, mais évite en principe les mauvaises surprises. En cas de doute, renseignez-vous en ligne sur la </w:t>
      </w:r>
      <w:r w:rsidRPr="003443EF">
        <w:rPr>
          <w:rFonts w:ascii="Arial" w:eastAsia="Times New Roman" w:hAnsi="Arial" w:cs="Arial"/>
          <w:b/>
          <w:bCs/>
          <w:color w:val="312F2F"/>
          <w:sz w:val="30"/>
          <w:szCs w:val="30"/>
          <w:lang w:eastAsia="fr-FR"/>
        </w:rPr>
        <w:t>réputation du marchand via les moteurs de recherche</w:t>
      </w:r>
      <w:r w:rsidRPr="003443EF">
        <w:rPr>
          <w:rFonts w:ascii="Arial" w:eastAsia="Times New Roman" w:hAnsi="Arial" w:cs="Arial"/>
          <w:color w:val="312F2F"/>
          <w:sz w:val="30"/>
          <w:szCs w:val="30"/>
          <w:lang w:eastAsia="fr-FR"/>
        </w:rPr>
        <w:t> – tapez le nom de la société, pour consulter les témoignages, les avis de consommateurs…-, les liens les forums et les notes des vendeurs. Vous pouvez également vérifier l’existence de l’entreprise au registre du commerce et des sociétés (</w:t>
      </w:r>
      <w:proofErr w:type="spellStart"/>
      <w:r w:rsidRPr="003443EF">
        <w:rPr>
          <w:rFonts w:ascii="Arial" w:eastAsia="Times New Roman" w:hAnsi="Arial" w:cs="Arial"/>
          <w:color w:val="312F2F"/>
          <w:sz w:val="30"/>
          <w:szCs w:val="30"/>
          <w:lang w:eastAsia="fr-FR"/>
        </w:rPr>
        <w:t>RCS</w:t>
      </w:r>
      <w:proofErr w:type="spellEnd"/>
      <w:r w:rsidRPr="003443EF">
        <w:rPr>
          <w:rFonts w:ascii="Arial" w:eastAsia="Times New Roman" w:hAnsi="Arial" w:cs="Arial"/>
          <w:color w:val="312F2F"/>
          <w:sz w:val="30"/>
          <w:szCs w:val="30"/>
          <w:lang w:eastAsia="fr-FR"/>
        </w:rPr>
        <w:t>) – pour une entreprise française.</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Dès la page d’accueil, vous devez pouvoir accéder aisément aux </w:t>
      </w:r>
      <w:r w:rsidRPr="003443EF">
        <w:rPr>
          <w:rFonts w:ascii="Arial" w:eastAsia="Times New Roman" w:hAnsi="Arial" w:cs="Arial"/>
          <w:b/>
          <w:bCs/>
          <w:color w:val="312F2F"/>
          <w:sz w:val="30"/>
          <w:szCs w:val="30"/>
          <w:lang w:eastAsia="fr-FR"/>
        </w:rPr>
        <w:t>coordonnées du marchand</w:t>
      </w:r>
      <w:r w:rsidRPr="003443EF">
        <w:rPr>
          <w:rFonts w:ascii="Arial" w:eastAsia="Times New Roman" w:hAnsi="Arial" w:cs="Arial"/>
          <w:color w:val="312F2F"/>
          <w:sz w:val="30"/>
          <w:szCs w:val="30"/>
          <w:lang w:eastAsia="fr-FR"/>
        </w:rPr>
        <w:t> (nom ou raison sociale, adresse), son numéro de téléphone et ses conditions générales de vente. Assurez-vous également d’avoir à faire à une société française. A défaut, en cas de litige, vos recours différeront.</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 </w:t>
      </w:r>
    </w:p>
    <w:p w:rsidR="003443EF" w:rsidRPr="003443EF" w:rsidRDefault="003443EF" w:rsidP="003443EF">
      <w:pPr>
        <w:shd w:val="clear" w:color="auto" w:fill="FFFFFF"/>
        <w:spacing w:after="0" w:line="240" w:lineRule="auto"/>
        <w:outlineLvl w:val="1"/>
        <w:rPr>
          <w:rFonts w:ascii="Arial" w:eastAsia="Times New Roman" w:hAnsi="Arial" w:cs="Arial"/>
          <w:b/>
          <w:bCs/>
          <w:color w:val="49728F"/>
          <w:sz w:val="36"/>
          <w:szCs w:val="36"/>
          <w:lang w:eastAsia="fr-FR"/>
        </w:rPr>
      </w:pPr>
      <w:r w:rsidRPr="003443EF">
        <w:rPr>
          <w:rFonts w:ascii="Arial" w:eastAsia="Times New Roman" w:hAnsi="Arial" w:cs="Arial"/>
          <w:b/>
          <w:bCs/>
          <w:color w:val="49728F"/>
          <w:sz w:val="36"/>
          <w:szCs w:val="36"/>
          <w:lang w:eastAsia="fr-FR"/>
        </w:rPr>
        <w:t>2. Informez-vous sur le produit</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Prenez le maximum de renseignements sur le produit recherché (références, n° de série, couleurs, formats ….) et les éventuelles garanties associées. Les prix quant à eux doivent être indiqués en euros, toutes taxes comprises, préciser ce qui est inclus ou pas (piles électriques…), les éventuels frais de livraison ou d’expédition et d’éco-contribution.</w:t>
      </w:r>
    </w:p>
    <w:p w:rsid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Enfin, reportez-vous à la mention « en stock » ou «disponibilité » afin de connaître le délai de livraison de l’article. Cet élément doit vous être communiqué avant la validation de votre commande.</w:t>
      </w:r>
    </w:p>
    <w:p w:rsidR="003443EF" w:rsidRDefault="003443EF">
      <w:pPr>
        <w:rPr>
          <w:rFonts w:ascii="Arial" w:eastAsia="Times New Roman" w:hAnsi="Arial" w:cs="Arial"/>
          <w:color w:val="312F2F"/>
          <w:sz w:val="30"/>
          <w:szCs w:val="30"/>
          <w:lang w:eastAsia="fr-FR"/>
        </w:rPr>
      </w:pPr>
      <w:r>
        <w:rPr>
          <w:rFonts w:ascii="Arial" w:eastAsia="Times New Roman" w:hAnsi="Arial" w:cs="Arial"/>
          <w:color w:val="312F2F"/>
          <w:sz w:val="30"/>
          <w:szCs w:val="30"/>
          <w:lang w:eastAsia="fr-FR"/>
        </w:rPr>
        <w:br w:type="page"/>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p>
    <w:p w:rsidR="003443EF" w:rsidRPr="003443EF" w:rsidRDefault="003443EF" w:rsidP="003443EF">
      <w:pPr>
        <w:shd w:val="clear" w:color="auto" w:fill="FFFFFF"/>
        <w:spacing w:after="0" w:line="240" w:lineRule="auto"/>
        <w:outlineLvl w:val="1"/>
        <w:rPr>
          <w:rFonts w:ascii="Arial" w:eastAsia="Times New Roman" w:hAnsi="Arial" w:cs="Arial"/>
          <w:b/>
          <w:bCs/>
          <w:color w:val="49728F"/>
          <w:sz w:val="36"/>
          <w:szCs w:val="36"/>
          <w:lang w:eastAsia="fr-FR"/>
        </w:rPr>
      </w:pPr>
      <w:r w:rsidRPr="003443EF">
        <w:rPr>
          <w:rFonts w:ascii="Arial" w:eastAsia="Times New Roman" w:hAnsi="Arial" w:cs="Arial"/>
          <w:b/>
          <w:bCs/>
          <w:color w:val="49728F"/>
          <w:sz w:val="36"/>
          <w:szCs w:val="36"/>
          <w:lang w:eastAsia="fr-FR"/>
        </w:rPr>
        <w:t>3. Vérifiez votre panier</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Sur Internet, la conclusion de la vente est matérialisée par deux «clics » successifs. Le </w:t>
      </w:r>
      <w:r w:rsidRPr="003443EF">
        <w:rPr>
          <w:rFonts w:ascii="Arial" w:eastAsia="Times New Roman" w:hAnsi="Arial" w:cs="Arial"/>
          <w:b/>
          <w:bCs/>
          <w:color w:val="312F2F"/>
          <w:sz w:val="30"/>
          <w:szCs w:val="30"/>
          <w:lang w:eastAsia="fr-FR"/>
        </w:rPr>
        <w:t>premier « clic »</w:t>
      </w:r>
      <w:r w:rsidRPr="003443EF">
        <w:rPr>
          <w:rFonts w:ascii="Arial" w:eastAsia="Times New Roman" w:hAnsi="Arial" w:cs="Arial"/>
          <w:color w:val="312F2F"/>
          <w:sz w:val="30"/>
          <w:szCs w:val="30"/>
          <w:lang w:eastAsia="fr-FR"/>
        </w:rPr>
        <w:t> permet de passer commande et le </w:t>
      </w:r>
      <w:r w:rsidRPr="003443EF">
        <w:rPr>
          <w:rFonts w:ascii="Arial" w:eastAsia="Times New Roman" w:hAnsi="Arial" w:cs="Arial"/>
          <w:b/>
          <w:bCs/>
          <w:color w:val="312F2F"/>
          <w:sz w:val="30"/>
          <w:szCs w:val="30"/>
          <w:lang w:eastAsia="fr-FR"/>
        </w:rPr>
        <w:t>second « clic »</w:t>
      </w:r>
      <w:r w:rsidRPr="003443EF">
        <w:rPr>
          <w:rFonts w:ascii="Arial" w:eastAsia="Times New Roman" w:hAnsi="Arial" w:cs="Arial"/>
          <w:color w:val="312F2F"/>
          <w:sz w:val="30"/>
          <w:szCs w:val="30"/>
          <w:lang w:eastAsia="fr-FR"/>
        </w:rPr>
        <w:t> de confirmer la transaction. Entre les deux, vous avez toujours la possibilité, de </w:t>
      </w:r>
      <w:r w:rsidRPr="003443EF">
        <w:rPr>
          <w:rFonts w:ascii="Arial" w:eastAsia="Times New Roman" w:hAnsi="Arial" w:cs="Arial"/>
          <w:b/>
          <w:bCs/>
          <w:color w:val="312F2F"/>
          <w:sz w:val="30"/>
          <w:szCs w:val="30"/>
          <w:lang w:eastAsia="fr-FR"/>
        </w:rPr>
        <w:t>vérifier votre « panier »</w:t>
      </w:r>
      <w:r w:rsidRPr="003443EF">
        <w:rPr>
          <w:rFonts w:ascii="Arial" w:eastAsia="Times New Roman" w:hAnsi="Arial" w:cs="Arial"/>
          <w:color w:val="312F2F"/>
          <w:sz w:val="30"/>
          <w:szCs w:val="30"/>
          <w:lang w:eastAsia="fr-FR"/>
        </w:rPr>
        <w:t>, c’est-à-dire votre commande. A ce stade, redoublez de vigilance ! Il ne s’agit pas d’une simple formalité. Erreur de frappe, de références, services rajoutés à votre insu (assurance, garanties….) : prenez le temps de tout relire attentivement et au besoin, corrigez.</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Les cases pré-cochées sont interdites.</w:t>
      </w:r>
    </w:p>
    <w:p w:rsid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Vérifiez que le prix est affiché en euros et que le prix total inclut tous les frais</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w:t>
      </w:r>
    </w:p>
    <w:p w:rsidR="003443EF" w:rsidRPr="003443EF" w:rsidRDefault="003443EF" w:rsidP="003443EF">
      <w:pPr>
        <w:shd w:val="clear" w:color="auto" w:fill="FFFFFF"/>
        <w:spacing w:after="0" w:line="240" w:lineRule="auto"/>
        <w:outlineLvl w:val="1"/>
        <w:rPr>
          <w:rFonts w:ascii="Arial" w:eastAsia="Times New Roman" w:hAnsi="Arial" w:cs="Arial"/>
          <w:b/>
          <w:bCs/>
          <w:color w:val="49728F"/>
          <w:sz w:val="36"/>
          <w:szCs w:val="36"/>
          <w:lang w:eastAsia="fr-FR"/>
        </w:rPr>
      </w:pPr>
      <w:r w:rsidRPr="003443EF">
        <w:rPr>
          <w:rFonts w:ascii="Arial" w:eastAsia="Times New Roman" w:hAnsi="Arial" w:cs="Arial"/>
          <w:b/>
          <w:bCs/>
          <w:color w:val="49728F"/>
          <w:sz w:val="36"/>
          <w:szCs w:val="36"/>
          <w:lang w:eastAsia="fr-FR"/>
        </w:rPr>
        <w:t>4. Réglez sur une page sécurisée</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Vérifiez, lors du paiement par carte bancaire, que le site est sécurisé par la présence d’un petit cadenas fermé et une adresse de page internet (URL) commençant par </w:t>
      </w:r>
      <w:r w:rsidRPr="003443EF">
        <w:rPr>
          <w:rFonts w:ascii="Arial" w:eastAsia="Times New Roman" w:hAnsi="Arial" w:cs="Arial"/>
          <w:b/>
          <w:bCs/>
          <w:color w:val="312F2F"/>
          <w:sz w:val="30"/>
          <w:szCs w:val="30"/>
          <w:lang w:eastAsia="fr-FR"/>
        </w:rPr>
        <w:t>https</w:t>
      </w:r>
      <w:r w:rsidRPr="003443EF">
        <w:rPr>
          <w:rFonts w:ascii="Arial" w:eastAsia="Times New Roman" w:hAnsi="Arial" w:cs="Arial"/>
          <w:color w:val="312F2F"/>
          <w:sz w:val="30"/>
          <w:szCs w:val="30"/>
          <w:lang w:eastAsia="fr-FR"/>
        </w:rPr>
        <w:t> (au lieu du classique </w:t>
      </w:r>
      <w:r w:rsidRPr="003443EF">
        <w:rPr>
          <w:rFonts w:ascii="Arial" w:eastAsia="Times New Roman" w:hAnsi="Arial" w:cs="Arial"/>
          <w:b/>
          <w:bCs/>
          <w:color w:val="312F2F"/>
          <w:sz w:val="30"/>
          <w:szCs w:val="30"/>
          <w:lang w:eastAsia="fr-FR"/>
        </w:rPr>
        <w:t>http</w:t>
      </w:r>
      <w:r w:rsidRPr="003443EF">
        <w:rPr>
          <w:rFonts w:ascii="Arial" w:eastAsia="Times New Roman" w:hAnsi="Arial" w:cs="Arial"/>
          <w:color w:val="312F2F"/>
          <w:sz w:val="30"/>
          <w:szCs w:val="30"/>
          <w:lang w:eastAsia="fr-FR"/>
        </w:rPr>
        <w:t>).</w:t>
      </w:r>
    </w:p>
    <w:p w:rsid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Sur certains sites, on peut vous demander un code supplémentaire fourni par votre banque par SMS sur votre téléphone portable. Il s’agit du protocole de sécurisation des paiements sur internet </w:t>
      </w:r>
      <w:hyperlink r:id="rId7" w:history="1">
        <w:r w:rsidRPr="003443EF">
          <w:rPr>
            <w:rFonts w:ascii="Arial" w:eastAsia="Times New Roman" w:hAnsi="Arial" w:cs="Arial"/>
            <w:color w:val="312F2F"/>
            <w:sz w:val="30"/>
            <w:szCs w:val="30"/>
            <w:u w:val="single"/>
            <w:lang w:eastAsia="fr-FR"/>
          </w:rPr>
          <w:t>3D Secure</w:t>
        </w:r>
      </w:hyperlink>
      <w:r w:rsidRPr="003443EF">
        <w:rPr>
          <w:rFonts w:ascii="Arial" w:eastAsia="Times New Roman" w:hAnsi="Arial" w:cs="Arial"/>
          <w:color w:val="312F2F"/>
          <w:sz w:val="30"/>
          <w:szCs w:val="30"/>
          <w:lang w:eastAsia="fr-FR"/>
        </w:rPr>
        <w:t>.</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p>
    <w:p w:rsidR="003443EF" w:rsidRPr="003443EF" w:rsidRDefault="003443EF" w:rsidP="003443EF">
      <w:pPr>
        <w:shd w:val="clear" w:color="auto" w:fill="FFFFFF"/>
        <w:spacing w:after="0" w:line="240" w:lineRule="auto"/>
        <w:outlineLvl w:val="1"/>
        <w:rPr>
          <w:rFonts w:ascii="Arial" w:eastAsia="Times New Roman" w:hAnsi="Arial" w:cs="Arial"/>
          <w:b/>
          <w:bCs/>
          <w:color w:val="49728F"/>
          <w:sz w:val="36"/>
          <w:szCs w:val="36"/>
          <w:lang w:eastAsia="fr-FR"/>
        </w:rPr>
      </w:pPr>
      <w:r w:rsidRPr="003443EF">
        <w:rPr>
          <w:rFonts w:ascii="Arial" w:eastAsia="Times New Roman" w:hAnsi="Arial" w:cs="Arial"/>
          <w:b/>
          <w:bCs/>
          <w:color w:val="49728F"/>
          <w:sz w:val="36"/>
          <w:szCs w:val="36"/>
          <w:lang w:eastAsia="fr-FR"/>
        </w:rPr>
        <w:t>5. Constituez systématiquement un dossier</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Après avoir passé votre commande, vous recevrez un mail de confirmation récapitulant les conditions d’achat. Conservez-le précieusement et, au besoin, imprimez-le.</w:t>
      </w:r>
    </w:p>
    <w:p w:rsid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Procédez de même à chaque étape de votre commande. Faites des captures d’écran ou des impressions de pages de site, du bon de commande… Ils vous seront utiles en cas de problème.</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p>
    <w:p w:rsidR="003443EF" w:rsidRPr="003443EF" w:rsidRDefault="003443EF" w:rsidP="003443EF">
      <w:pPr>
        <w:shd w:val="clear" w:color="auto" w:fill="FFFFFF"/>
        <w:spacing w:after="0" w:line="240" w:lineRule="auto"/>
        <w:outlineLvl w:val="1"/>
        <w:rPr>
          <w:rFonts w:ascii="Arial" w:eastAsia="Times New Roman" w:hAnsi="Arial" w:cs="Arial"/>
          <w:b/>
          <w:bCs/>
          <w:color w:val="49728F"/>
          <w:sz w:val="36"/>
          <w:szCs w:val="36"/>
          <w:lang w:eastAsia="fr-FR"/>
        </w:rPr>
      </w:pPr>
      <w:r w:rsidRPr="003443EF">
        <w:rPr>
          <w:rFonts w:ascii="Arial" w:eastAsia="Times New Roman" w:hAnsi="Arial" w:cs="Arial"/>
          <w:b/>
          <w:bCs/>
          <w:color w:val="49728F"/>
          <w:sz w:val="36"/>
          <w:szCs w:val="36"/>
          <w:lang w:eastAsia="fr-FR"/>
        </w:rPr>
        <w:t>6. Suivez votre commande jusqu’à réception</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Lors de la réception, prenez le temps de regarder, soupeser, ouvrir votre colis et en cas de doute, émettez des réserves voire refusez le pli en précisant votre motif sur le bon de livraison (paquet endommagé…) et prenez ensuite contact avec le vendeur, qui reste votre interlocuteur privilégié.</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En l’absence de livraison à la date indiquée, ou au plus tard 30 jours après la commande, vous pouvez mettre en demeure le vendeur de vous livrer dans un délai raisonnable à fixer. Si vous n’êtes toujours pas livré, vous pouvez annuler votre commande par lettre recommandée avec accusé de réception (</w:t>
      </w:r>
      <w:proofErr w:type="spellStart"/>
      <w:r w:rsidRPr="003443EF">
        <w:rPr>
          <w:rFonts w:ascii="Arial" w:eastAsia="Times New Roman" w:hAnsi="Arial" w:cs="Arial"/>
          <w:color w:val="312F2F"/>
          <w:sz w:val="30"/>
          <w:szCs w:val="30"/>
          <w:lang w:eastAsia="fr-FR"/>
        </w:rPr>
        <w:t>LRAR</w:t>
      </w:r>
      <w:proofErr w:type="spellEnd"/>
      <w:r w:rsidRPr="003443EF">
        <w:rPr>
          <w:rFonts w:ascii="Arial" w:eastAsia="Times New Roman" w:hAnsi="Arial" w:cs="Arial"/>
          <w:color w:val="312F2F"/>
          <w:sz w:val="30"/>
          <w:szCs w:val="30"/>
          <w:lang w:eastAsia="fr-FR"/>
        </w:rPr>
        <w:t>).</w:t>
      </w:r>
    </w:p>
    <w:p w:rsidR="003443EF" w:rsidRP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 </w:t>
      </w:r>
    </w:p>
    <w:p w:rsidR="003443EF" w:rsidRPr="003443EF" w:rsidRDefault="003443EF" w:rsidP="003443EF">
      <w:pPr>
        <w:shd w:val="clear" w:color="auto" w:fill="FFFFFF"/>
        <w:spacing w:after="0" w:line="240" w:lineRule="auto"/>
        <w:outlineLvl w:val="1"/>
        <w:rPr>
          <w:rFonts w:ascii="Arial" w:eastAsia="Times New Roman" w:hAnsi="Arial" w:cs="Arial"/>
          <w:b/>
          <w:bCs/>
          <w:color w:val="49728F"/>
          <w:sz w:val="36"/>
          <w:szCs w:val="36"/>
          <w:lang w:eastAsia="fr-FR"/>
        </w:rPr>
      </w:pPr>
      <w:r w:rsidRPr="003443EF">
        <w:rPr>
          <w:rFonts w:ascii="Arial" w:eastAsia="Times New Roman" w:hAnsi="Arial" w:cs="Arial"/>
          <w:b/>
          <w:bCs/>
          <w:color w:val="49728F"/>
          <w:sz w:val="36"/>
          <w:szCs w:val="36"/>
          <w:lang w:eastAsia="fr-FR"/>
        </w:rPr>
        <w:t>7. Défendez vos droits</w:t>
      </w:r>
    </w:p>
    <w:p w:rsidR="003443EF" w:rsidRDefault="003443EF" w:rsidP="003443EF">
      <w:pPr>
        <w:shd w:val="clear" w:color="auto" w:fill="FFFFFF"/>
        <w:spacing w:after="0" w:line="240" w:lineRule="auto"/>
        <w:rPr>
          <w:rFonts w:ascii="Arial" w:eastAsia="Times New Roman" w:hAnsi="Arial" w:cs="Arial"/>
          <w:color w:val="312F2F"/>
          <w:sz w:val="30"/>
          <w:szCs w:val="30"/>
          <w:lang w:eastAsia="fr-FR"/>
        </w:rPr>
      </w:pPr>
      <w:r w:rsidRPr="003443EF">
        <w:rPr>
          <w:rFonts w:ascii="Arial" w:eastAsia="Times New Roman" w:hAnsi="Arial" w:cs="Arial"/>
          <w:color w:val="312F2F"/>
          <w:sz w:val="30"/>
          <w:szCs w:val="30"/>
          <w:lang w:eastAsia="fr-FR"/>
        </w:rPr>
        <w:t>Pensez-y ! Quand vous commandez via Internet, vous bénéficiez exactement des mêmes droits que tout consommateur en cas notamment de problème de conformité ou de livraison. N’hésitez donc pas, </w:t>
      </w:r>
      <w:hyperlink r:id="rId8" w:history="1">
        <w:r w:rsidRPr="003443EF">
          <w:rPr>
            <w:rFonts w:ascii="Arial" w:eastAsia="Times New Roman" w:hAnsi="Arial" w:cs="Arial"/>
            <w:color w:val="312F2F"/>
            <w:sz w:val="30"/>
            <w:szCs w:val="30"/>
            <w:u w:val="single"/>
            <w:lang w:eastAsia="fr-FR"/>
          </w:rPr>
          <w:t>en cas de litige</w:t>
        </w:r>
      </w:hyperlink>
      <w:r w:rsidRPr="003443EF">
        <w:rPr>
          <w:rFonts w:ascii="Arial" w:eastAsia="Times New Roman" w:hAnsi="Arial" w:cs="Arial"/>
          <w:color w:val="312F2F"/>
          <w:sz w:val="30"/>
          <w:szCs w:val="30"/>
          <w:lang w:eastAsia="fr-FR"/>
        </w:rPr>
        <w:t>, à faire valoir vos droits auprès du cybermarchand sans tarder.</w:t>
      </w:r>
    </w:p>
    <w:p w:rsidR="003443EF" w:rsidRDefault="003443EF" w:rsidP="003443EF">
      <w:pPr>
        <w:shd w:val="clear" w:color="auto" w:fill="FFFFFF"/>
        <w:spacing w:after="0" w:line="240" w:lineRule="auto"/>
        <w:rPr>
          <w:rFonts w:ascii="Arial" w:eastAsia="Times New Roman" w:hAnsi="Arial" w:cs="Arial"/>
          <w:color w:val="312F2F"/>
          <w:sz w:val="30"/>
          <w:szCs w:val="30"/>
          <w:lang w:eastAsia="fr-FR"/>
        </w:rPr>
      </w:pPr>
    </w:p>
    <w:p w:rsidR="00BA1CCE" w:rsidRDefault="00BA1CCE" w:rsidP="003443EF">
      <w:pPr>
        <w:shd w:val="clear" w:color="auto" w:fill="FFFFFF"/>
        <w:spacing w:after="0" w:line="240" w:lineRule="auto"/>
        <w:rPr>
          <w:rFonts w:ascii="Arial" w:eastAsia="Times New Roman" w:hAnsi="Arial" w:cs="Arial"/>
          <w:color w:val="312F2F"/>
          <w:sz w:val="30"/>
          <w:szCs w:val="30"/>
          <w:lang w:eastAsia="fr-FR"/>
        </w:rPr>
      </w:pPr>
    </w:p>
    <w:p w:rsidR="00BA1CCE" w:rsidRPr="003443EF" w:rsidRDefault="00BA1CCE" w:rsidP="003443EF">
      <w:pPr>
        <w:shd w:val="clear" w:color="auto" w:fill="FFFFFF"/>
        <w:spacing w:after="0" w:line="240" w:lineRule="auto"/>
        <w:rPr>
          <w:rFonts w:ascii="Arial" w:eastAsia="Times New Roman" w:hAnsi="Arial" w:cs="Arial"/>
          <w:color w:val="312F2F"/>
          <w:sz w:val="30"/>
          <w:szCs w:val="30"/>
          <w:lang w:eastAsia="fr-FR"/>
        </w:rPr>
      </w:pPr>
    </w:p>
    <w:p w:rsidR="003443EF" w:rsidRPr="003443EF" w:rsidRDefault="003443EF" w:rsidP="003443EF">
      <w:pPr>
        <w:shd w:val="clear" w:color="auto" w:fill="CACD26"/>
        <w:spacing w:before="100" w:beforeAutospacing="1" w:after="100" w:afterAutospacing="1" w:line="240" w:lineRule="auto"/>
        <w:outlineLvl w:val="1"/>
        <w:rPr>
          <w:rFonts w:ascii="Arial" w:eastAsia="Times New Roman" w:hAnsi="Arial" w:cs="Arial"/>
          <w:b/>
          <w:bCs/>
          <w:color w:val="49728F"/>
          <w:sz w:val="36"/>
          <w:szCs w:val="36"/>
          <w:lang w:eastAsia="fr-FR"/>
        </w:rPr>
      </w:pPr>
      <w:r w:rsidRPr="003443EF">
        <w:rPr>
          <w:rFonts w:ascii="Arial" w:eastAsia="Times New Roman" w:hAnsi="Arial" w:cs="Arial"/>
          <w:b/>
          <w:bCs/>
          <w:color w:val="49728F"/>
          <w:sz w:val="36"/>
          <w:szCs w:val="36"/>
          <w:lang w:eastAsia="fr-FR"/>
        </w:rPr>
        <w:t>Les mineurs, la loi &amp; Internet</w:t>
      </w:r>
    </w:p>
    <w:p w:rsidR="003443EF" w:rsidRPr="003443EF" w:rsidRDefault="003443EF" w:rsidP="003443EF">
      <w:pPr>
        <w:shd w:val="clear" w:color="auto" w:fill="CACD26"/>
        <w:spacing w:before="100" w:beforeAutospacing="1" w:after="100" w:afterAutospacing="1" w:line="240" w:lineRule="auto"/>
        <w:rPr>
          <w:rFonts w:ascii="Arial" w:eastAsia="Times New Roman" w:hAnsi="Arial" w:cs="Arial"/>
          <w:color w:val="FFFFFF"/>
          <w:sz w:val="30"/>
          <w:szCs w:val="30"/>
          <w:lang w:eastAsia="fr-FR"/>
        </w:rPr>
      </w:pPr>
      <w:r w:rsidRPr="003443EF">
        <w:rPr>
          <w:rFonts w:ascii="Arial" w:eastAsia="Times New Roman" w:hAnsi="Arial" w:cs="Arial"/>
          <w:color w:val="FFFFFF"/>
          <w:sz w:val="30"/>
          <w:szCs w:val="30"/>
          <w:lang w:eastAsia="fr-FR"/>
        </w:rPr>
        <w:t>Votre ado mineur a passé commande sur Internet à votre insu ? Le délai de rétraction est passé ? L’achat n’en bénéficiait pas ? Pas de panique ! L’article 1124 du Code civil prévoit qu’un mineur non émancipé est juridiquement considéré comme incapable. C’est-à-dire qu’en principe, il ne peut pas conclure seul un contrat. En pratique toutefois, la justice tolère certains achats qu’elle estime « raisonnables » au regard de l’âge de l’enfant et des sommes en jeu (musique, place de cinéma…).</w:t>
      </w:r>
    </w:p>
    <w:p w:rsidR="003443EF" w:rsidRPr="003443EF" w:rsidRDefault="003443EF" w:rsidP="003443EF">
      <w:pPr>
        <w:shd w:val="clear" w:color="auto" w:fill="CACD26"/>
        <w:spacing w:before="100" w:beforeAutospacing="1" w:after="100" w:afterAutospacing="1" w:line="240" w:lineRule="auto"/>
        <w:rPr>
          <w:rFonts w:ascii="Arial" w:eastAsia="Times New Roman" w:hAnsi="Arial" w:cs="Arial"/>
          <w:color w:val="FFFFFF"/>
          <w:sz w:val="30"/>
          <w:szCs w:val="30"/>
          <w:lang w:eastAsia="fr-FR"/>
        </w:rPr>
      </w:pPr>
      <w:r w:rsidRPr="003443EF">
        <w:rPr>
          <w:rFonts w:ascii="Arial" w:eastAsia="Times New Roman" w:hAnsi="Arial" w:cs="Arial"/>
          <w:color w:val="FFFFFF"/>
          <w:sz w:val="30"/>
          <w:szCs w:val="30"/>
          <w:lang w:eastAsia="fr-FR"/>
        </w:rPr>
        <w:t xml:space="preserve">Pour annuler l’achat inconsidéré de votre ado, demandez à l’amiable au commerçant de vous rembourser après restitution du produit ou annulation du contrat de prestation de services. </w:t>
      </w:r>
      <w:proofErr w:type="spellStart"/>
      <w:r w:rsidRPr="003443EF">
        <w:rPr>
          <w:rFonts w:ascii="Arial" w:eastAsia="Times New Roman" w:hAnsi="Arial" w:cs="Arial"/>
          <w:color w:val="FFFFFF"/>
          <w:sz w:val="30"/>
          <w:szCs w:val="30"/>
          <w:lang w:eastAsia="fr-FR"/>
        </w:rPr>
        <w:t>Ecrivez</w:t>
      </w:r>
      <w:proofErr w:type="spellEnd"/>
      <w:r w:rsidRPr="003443EF">
        <w:rPr>
          <w:rFonts w:ascii="Arial" w:eastAsia="Times New Roman" w:hAnsi="Arial" w:cs="Arial"/>
          <w:color w:val="FFFFFF"/>
          <w:sz w:val="30"/>
          <w:szCs w:val="30"/>
          <w:lang w:eastAsia="fr-FR"/>
        </w:rPr>
        <w:t>-lui en joignant la facture et la photocopie de la carte d’identité de votre enfant. Si vous ne trouvez pas de terrain d’entente, le cas échéant en saisissant un médiateur, vous devrez saisir le tribunal d’instance (jusqu’à 10 000 €) ou le tribunal de grande instance (au-delà de 10 000 €) pour demander l’annulation de la transaction.</w:t>
      </w:r>
    </w:p>
    <w:p w:rsidR="00AD1576" w:rsidRDefault="00AD1576"/>
    <w:sectPr w:rsidR="00AD1576" w:rsidSect="003443EF">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00294"/>
    <w:multiLevelType w:val="multilevel"/>
    <w:tmpl w:val="077A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3EF"/>
    <w:rsid w:val="003443EF"/>
    <w:rsid w:val="00515A07"/>
    <w:rsid w:val="00AD1576"/>
    <w:rsid w:val="00BA1C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443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443E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43E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443EF"/>
    <w:rPr>
      <w:rFonts w:ascii="Times New Roman" w:eastAsia="Times New Roman" w:hAnsi="Times New Roman" w:cs="Times New Roman"/>
      <w:b/>
      <w:bCs/>
      <w:sz w:val="36"/>
      <w:szCs w:val="36"/>
      <w:lang w:eastAsia="fr-FR"/>
    </w:rPr>
  </w:style>
  <w:style w:type="character" w:customStyle="1" w:styleId="fn">
    <w:name w:val="fn"/>
    <w:basedOn w:val="Policepardfaut"/>
    <w:rsid w:val="003443EF"/>
  </w:style>
  <w:style w:type="character" w:styleId="Lienhypertexte">
    <w:name w:val="Hyperlink"/>
    <w:basedOn w:val="Policepardfaut"/>
    <w:uiPriority w:val="99"/>
    <w:semiHidden/>
    <w:unhideWhenUsed/>
    <w:rsid w:val="003443EF"/>
    <w:rPr>
      <w:color w:val="0000FF"/>
      <w:u w:val="single"/>
    </w:rPr>
  </w:style>
  <w:style w:type="character" w:styleId="lev">
    <w:name w:val="Strong"/>
    <w:basedOn w:val="Policepardfaut"/>
    <w:uiPriority w:val="22"/>
    <w:qFormat/>
    <w:rsid w:val="003443EF"/>
    <w:rPr>
      <w:b/>
      <w:bCs/>
    </w:rPr>
  </w:style>
  <w:style w:type="paragraph" w:styleId="NormalWeb">
    <w:name w:val="Normal (Web)"/>
    <w:basedOn w:val="Normal"/>
    <w:uiPriority w:val="99"/>
    <w:semiHidden/>
    <w:unhideWhenUsed/>
    <w:rsid w:val="003443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443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3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443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443E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43E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443EF"/>
    <w:rPr>
      <w:rFonts w:ascii="Times New Roman" w:eastAsia="Times New Roman" w:hAnsi="Times New Roman" w:cs="Times New Roman"/>
      <w:b/>
      <w:bCs/>
      <w:sz w:val="36"/>
      <w:szCs w:val="36"/>
      <w:lang w:eastAsia="fr-FR"/>
    </w:rPr>
  </w:style>
  <w:style w:type="character" w:customStyle="1" w:styleId="fn">
    <w:name w:val="fn"/>
    <w:basedOn w:val="Policepardfaut"/>
    <w:rsid w:val="003443EF"/>
  </w:style>
  <w:style w:type="character" w:styleId="Lienhypertexte">
    <w:name w:val="Hyperlink"/>
    <w:basedOn w:val="Policepardfaut"/>
    <w:uiPriority w:val="99"/>
    <w:semiHidden/>
    <w:unhideWhenUsed/>
    <w:rsid w:val="003443EF"/>
    <w:rPr>
      <w:color w:val="0000FF"/>
      <w:u w:val="single"/>
    </w:rPr>
  </w:style>
  <w:style w:type="character" w:styleId="lev">
    <w:name w:val="Strong"/>
    <w:basedOn w:val="Policepardfaut"/>
    <w:uiPriority w:val="22"/>
    <w:qFormat/>
    <w:rsid w:val="003443EF"/>
    <w:rPr>
      <w:b/>
      <w:bCs/>
    </w:rPr>
  </w:style>
  <w:style w:type="paragraph" w:styleId="NormalWeb">
    <w:name w:val="Normal (Web)"/>
    <w:basedOn w:val="Normal"/>
    <w:uiPriority w:val="99"/>
    <w:semiHidden/>
    <w:unhideWhenUsed/>
    <w:rsid w:val="003443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443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955839">
      <w:bodyDiv w:val="1"/>
      <w:marLeft w:val="0"/>
      <w:marRight w:val="0"/>
      <w:marTop w:val="0"/>
      <w:marBottom w:val="0"/>
      <w:divBdr>
        <w:top w:val="none" w:sz="0" w:space="0" w:color="auto"/>
        <w:left w:val="none" w:sz="0" w:space="0" w:color="auto"/>
        <w:bottom w:val="none" w:sz="0" w:space="0" w:color="auto"/>
        <w:right w:val="none" w:sz="0" w:space="0" w:color="auto"/>
      </w:divBdr>
      <w:divsChild>
        <w:div w:id="449319942">
          <w:marLeft w:val="0"/>
          <w:marRight w:val="0"/>
          <w:marTop w:val="0"/>
          <w:marBottom w:val="0"/>
          <w:divBdr>
            <w:top w:val="none" w:sz="0" w:space="0" w:color="auto"/>
            <w:left w:val="none" w:sz="0" w:space="0" w:color="auto"/>
            <w:bottom w:val="none" w:sz="0" w:space="0" w:color="auto"/>
            <w:right w:val="none" w:sz="0" w:space="0" w:color="auto"/>
          </w:divBdr>
          <w:divsChild>
            <w:div w:id="1488592103">
              <w:marLeft w:val="-15"/>
              <w:marRight w:val="-15"/>
              <w:marTop w:val="0"/>
              <w:marBottom w:val="0"/>
              <w:divBdr>
                <w:top w:val="none" w:sz="0" w:space="0" w:color="auto"/>
                <w:left w:val="none" w:sz="0" w:space="0" w:color="auto"/>
                <w:bottom w:val="none" w:sz="0" w:space="0" w:color="auto"/>
                <w:right w:val="none" w:sz="0" w:space="0" w:color="auto"/>
              </w:divBdr>
            </w:div>
            <w:div w:id="613943145">
              <w:marLeft w:val="-15"/>
              <w:marRight w:val="-15"/>
              <w:marTop w:val="0"/>
              <w:marBottom w:val="0"/>
              <w:divBdr>
                <w:top w:val="none" w:sz="0" w:space="0" w:color="auto"/>
                <w:left w:val="none" w:sz="0" w:space="0" w:color="auto"/>
                <w:bottom w:val="none" w:sz="0" w:space="0" w:color="auto"/>
                <w:right w:val="none" w:sz="0" w:space="0" w:color="auto"/>
              </w:divBdr>
              <w:divsChild>
                <w:div w:id="1534265118">
                  <w:marLeft w:val="0"/>
                  <w:marRight w:val="0"/>
                  <w:marTop w:val="0"/>
                  <w:marBottom w:val="0"/>
                  <w:divBdr>
                    <w:top w:val="none" w:sz="0" w:space="0" w:color="auto"/>
                    <w:left w:val="none" w:sz="0" w:space="0" w:color="auto"/>
                    <w:bottom w:val="none" w:sz="0" w:space="0" w:color="auto"/>
                    <w:right w:val="none" w:sz="0" w:space="0" w:color="auto"/>
                  </w:divBdr>
                </w:div>
              </w:divsChild>
            </w:div>
            <w:div w:id="1185553677">
              <w:marLeft w:val="-15"/>
              <w:marRight w:val="-15"/>
              <w:marTop w:val="0"/>
              <w:marBottom w:val="0"/>
              <w:divBdr>
                <w:top w:val="none" w:sz="0" w:space="0" w:color="auto"/>
                <w:left w:val="none" w:sz="0" w:space="0" w:color="auto"/>
                <w:bottom w:val="none" w:sz="0" w:space="0" w:color="auto"/>
                <w:right w:val="none" w:sz="0" w:space="0" w:color="auto"/>
              </w:divBdr>
            </w:div>
            <w:div w:id="1754668969">
              <w:marLeft w:val="0"/>
              <w:marRight w:val="0"/>
              <w:marTop w:val="0"/>
              <w:marBottom w:val="0"/>
              <w:divBdr>
                <w:top w:val="none" w:sz="0" w:space="0" w:color="auto"/>
                <w:left w:val="none" w:sz="0" w:space="0" w:color="auto"/>
                <w:bottom w:val="none" w:sz="0" w:space="0" w:color="auto"/>
                <w:right w:val="none" w:sz="0" w:space="0" w:color="auto"/>
              </w:divBdr>
            </w:div>
          </w:divsChild>
        </w:div>
        <w:div w:id="883833822">
          <w:marLeft w:val="0"/>
          <w:marRight w:val="0"/>
          <w:marTop w:val="0"/>
          <w:marBottom w:val="0"/>
          <w:divBdr>
            <w:top w:val="none" w:sz="0" w:space="0" w:color="auto"/>
            <w:left w:val="none" w:sz="0" w:space="0" w:color="auto"/>
            <w:bottom w:val="none" w:sz="0" w:space="0" w:color="auto"/>
            <w:right w:val="none" w:sz="0" w:space="0" w:color="auto"/>
          </w:divBdr>
        </w:div>
        <w:div w:id="1779641117">
          <w:marLeft w:val="0"/>
          <w:marRight w:val="0"/>
          <w:marTop w:val="0"/>
          <w:marBottom w:val="0"/>
          <w:divBdr>
            <w:top w:val="none" w:sz="0" w:space="0" w:color="auto"/>
            <w:left w:val="none" w:sz="0" w:space="0" w:color="auto"/>
            <w:bottom w:val="none" w:sz="0" w:space="0" w:color="auto"/>
            <w:right w:val="none" w:sz="0" w:space="0" w:color="auto"/>
          </w:divBdr>
          <w:divsChild>
            <w:div w:id="1579174241">
              <w:marLeft w:val="0"/>
              <w:marRight w:val="0"/>
              <w:marTop w:val="0"/>
              <w:marBottom w:val="0"/>
              <w:divBdr>
                <w:top w:val="none" w:sz="0" w:space="0" w:color="auto"/>
                <w:left w:val="none" w:sz="0" w:space="0" w:color="auto"/>
                <w:bottom w:val="none" w:sz="0" w:space="0" w:color="auto"/>
                <w:right w:val="none" w:sz="0" w:space="0" w:color="auto"/>
              </w:divBdr>
              <w:divsChild>
                <w:div w:id="1261185403">
                  <w:marLeft w:val="0"/>
                  <w:marRight w:val="0"/>
                  <w:marTop w:val="0"/>
                  <w:marBottom w:val="0"/>
                  <w:divBdr>
                    <w:top w:val="none" w:sz="0" w:space="0" w:color="auto"/>
                    <w:left w:val="none" w:sz="0" w:space="0" w:color="auto"/>
                    <w:bottom w:val="none" w:sz="0" w:space="0" w:color="auto"/>
                    <w:right w:val="none" w:sz="0" w:space="0" w:color="auto"/>
                  </w:divBdr>
                </w:div>
              </w:divsChild>
            </w:div>
            <w:div w:id="1159610737">
              <w:marLeft w:val="0"/>
              <w:marRight w:val="0"/>
              <w:marTop w:val="0"/>
              <w:marBottom w:val="0"/>
              <w:divBdr>
                <w:top w:val="none" w:sz="0" w:space="0" w:color="auto"/>
                <w:left w:val="none" w:sz="0" w:space="0" w:color="auto"/>
                <w:bottom w:val="none" w:sz="0" w:space="0" w:color="auto"/>
                <w:right w:val="none" w:sz="0" w:space="0" w:color="auto"/>
              </w:divBdr>
              <w:divsChild>
                <w:div w:id="975137484">
                  <w:marLeft w:val="0"/>
                  <w:marRight w:val="0"/>
                  <w:marTop w:val="0"/>
                  <w:marBottom w:val="0"/>
                  <w:divBdr>
                    <w:top w:val="none" w:sz="0" w:space="0" w:color="auto"/>
                    <w:left w:val="none" w:sz="0" w:space="0" w:color="auto"/>
                    <w:bottom w:val="none" w:sz="0" w:space="0" w:color="auto"/>
                    <w:right w:val="none" w:sz="0" w:space="0" w:color="auto"/>
                  </w:divBdr>
                </w:div>
              </w:divsChild>
            </w:div>
            <w:div w:id="1640651092">
              <w:marLeft w:val="0"/>
              <w:marRight w:val="0"/>
              <w:marTop w:val="0"/>
              <w:marBottom w:val="0"/>
              <w:divBdr>
                <w:top w:val="none" w:sz="0" w:space="0" w:color="auto"/>
                <w:left w:val="none" w:sz="0" w:space="0" w:color="auto"/>
                <w:bottom w:val="none" w:sz="0" w:space="0" w:color="auto"/>
                <w:right w:val="none" w:sz="0" w:space="0" w:color="auto"/>
              </w:divBdr>
              <w:divsChild>
                <w:div w:id="596058110">
                  <w:marLeft w:val="0"/>
                  <w:marRight w:val="0"/>
                  <w:marTop w:val="0"/>
                  <w:marBottom w:val="0"/>
                  <w:divBdr>
                    <w:top w:val="none" w:sz="0" w:space="0" w:color="auto"/>
                    <w:left w:val="none" w:sz="0" w:space="0" w:color="auto"/>
                    <w:bottom w:val="none" w:sz="0" w:space="0" w:color="auto"/>
                    <w:right w:val="none" w:sz="0" w:space="0" w:color="auto"/>
                  </w:divBdr>
                </w:div>
              </w:divsChild>
            </w:div>
            <w:div w:id="1179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financepourtous.com/pratique/vie-perso/achats-en-ligne/vos-recours-en-cas-de-litige/" TargetMode="External"/><Relationship Id="rId3" Type="http://schemas.microsoft.com/office/2007/relationships/stylesWithEffects" Target="stylesWithEffects.xml"/><Relationship Id="rId7" Type="http://schemas.openxmlformats.org/officeDocument/2006/relationships/hyperlink" Target="https://www.lafinancepourtous.com/pratique/banque/moyens-de-paiement/la-carte-bancaire/payer-par-carte-bancaire-sur-internet-avec-3d-sec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f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841</Words>
  <Characters>4628</Characters>
  <Application>Microsoft Office Word</Application>
  <DocSecurity>0</DocSecurity>
  <Lines>38</Lines>
  <Paragraphs>10</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Achat en ligne : les 7 règles d’or à suivre</vt:lpstr>
      <vt:lpstr>    1. Privilégiez les sites connus</vt:lpstr>
      <vt:lpstr>    2. Informez-vous sur le produit</vt:lpstr>
      <vt:lpstr>    3. Vérifiez votre panier</vt:lpstr>
      <vt:lpstr>    4. Réglez sur une page sécurisée</vt:lpstr>
      <vt:lpstr>    5. Constituez systématiquement un dossier</vt:lpstr>
      <vt:lpstr>    6. Suivez votre commande jusqu’à réception</vt:lpstr>
      <vt:lpstr>    7. Défendez vos droits</vt:lpstr>
      <vt:lpstr>    Les mineurs, la loi &amp; Internet</vt:lpstr>
    </vt:vector>
  </TitlesOfParts>
  <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Tiberi Jean Patrick</dc:creator>
  <cp:lastModifiedBy>Tiberi Jean Patrick</cp:lastModifiedBy>
  <cp:revision>3</cp:revision>
  <dcterms:created xsi:type="dcterms:W3CDTF">2022-10-09T09:24:00Z</dcterms:created>
  <dcterms:modified xsi:type="dcterms:W3CDTF">2022-10-09T09:40:00Z</dcterms:modified>
</cp:coreProperties>
</file>